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160"/>
        <w:ind w:left="0" w:right="0" w:hanging="0"/>
        <w:jc w:val="center"/>
        <w:rPr/>
      </w:pPr>
      <w:r>
        <w:rPr>
          <w:rFonts w:ascii="Tahoma" w:hAnsi="Tahoma"/>
          <w:b/>
          <w:bCs/>
          <w:sz w:val="32"/>
          <w:szCs w:val="32"/>
        </w:rPr>
        <w:t>Acknowledgement, Acceptance and Deed of Re-Conveyance</w:t>
      </w:r>
    </w:p>
    <w:p>
      <w:pPr>
        <w:pStyle w:val="Normal"/>
        <w:spacing w:lineRule="auto" w:line="252"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re-convey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to the land and soil </w:t>
      </w:r>
      <w:r>
        <w:rPr>
          <w:rFonts w:ascii="Tahoma" w:hAnsi="Tahoma"/>
          <w:color w:val="000000"/>
          <w:sz w:val="20"/>
          <w:szCs w:val="20"/>
        </w:rPr>
        <w:t>of Michigan,</w:t>
      </w:r>
      <w:r>
        <w:rPr>
          <w:rFonts w:ascii="Tahoma" w:hAnsi="Tahoma"/>
          <w:sz w:val="20"/>
          <w:szCs w:val="20"/>
        </w:rPr>
        <w:t xml:space="preserve"> my native state,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soil of</w:t>
      </w:r>
      <w:r>
        <w:rPr>
          <w:rFonts w:ascii="Tahoma" w:hAnsi="Tahoma"/>
          <w:color w:val="000000"/>
          <w:sz w:val="20"/>
          <w:szCs w:val="20"/>
        </w:rPr>
        <w:t xml:space="preserve"> Michigan.  </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my 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July 7, 1900</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July 7, 1921</w:t>
      </w:r>
      <w:r>
        <w:rPr>
          <w:rFonts w:ascii="Tahoma" w:hAnsi="Tahoma"/>
          <w:sz w:val="20"/>
          <w:szCs w:val="20"/>
        </w:rPr>
        <w:t xml:space="preserve">. </w:t>
      </w:r>
    </w:p>
    <w:p>
      <w:pPr>
        <w:pStyle w:val="Normal"/>
        <w:spacing w:lineRule="auto" w:line="252" w:before="0" w:after="160"/>
        <w:ind w:left="0" w:right="0" w:hanging="0"/>
        <w:rPr/>
      </w:pPr>
      <w:r>
        <w:rPr>
          <w:rFonts w:ascii="Tahoma" w:hAnsi="Tahoma"/>
          <w:sz w:val="20"/>
          <w:szCs w:val="20"/>
        </w:rPr>
        <w:t>So said, so signed, and so sealed by my li</w:t>
      </w:r>
      <w:r>
        <w:rPr>
          <w:rFonts w:ascii="Tahoma" w:hAnsi="Tahoma"/>
          <w:color w:val="000000"/>
          <w:sz w:val="20"/>
          <w:szCs w:val="20"/>
        </w:rPr>
        <w:t xml:space="preserve">ving hand </w:t>
      </w:r>
      <w:r>
        <w:rPr>
          <w:rFonts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r>
        <w:rPr>
          <w:rFonts w:ascii="Tahoma" w:hAnsi="Tahoma"/>
          <w:color w:val="FF0000"/>
          <w:sz w:val="20"/>
          <w:szCs w:val="20"/>
        </w:rPr>
        <w:t xml:space="preserve">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b w:val="false"/>
          <w:i w:val="false"/>
          <w:color w:val="000000"/>
          <w:sz w:val="20"/>
          <w:szCs w:val="20"/>
        </w:rPr>
        <w:t xml:space="preserve">I, ______________________________, a Recording Secretary and International Notarial Witness, approved by The Michigan Assembly, </w:t>
      </w:r>
      <w:r>
        <w:rPr>
          <w:rFonts w:ascii="Tahoma" w:hAnsi="Tahoma"/>
          <w:sz w:val="20"/>
          <w:szCs w:val="20"/>
        </w:rPr>
        <w:t xml:space="preserve">was visited today by the living </w:t>
      </w:r>
      <w:r>
        <w:rPr>
          <w:rFonts w:ascii="Tahoma" w:hAnsi="Tahoma"/>
          <w:color w:val="FF0000"/>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Re-Conveyance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160"/>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color w:val="000000"/>
          <w:sz w:val="20"/>
          <w:szCs w:val="20"/>
        </w:rPr>
        <w:t>Michigan As</w:t>
      </w:r>
      <w:r>
        <w:rPr>
          <w:rFonts w:ascii="Tahoma" w:hAnsi="Tahoma"/>
          <w:sz w:val="20"/>
          <w:szCs w:val="20"/>
        </w:rPr>
        <w:t>sembly Recording Secretary _____________________________________</w:t>
      </w:r>
    </w:p>
    <w:p>
      <w:pPr>
        <w:pStyle w:val="Normal"/>
        <w:spacing w:lineRule="auto" w:line="252" w:before="0" w:after="160"/>
        <w:ind w:left="0" w:right="0" w:hanging="0"/>
        <w:rPr>
          <w:rFonts w:ascii="Tahoma" w:hAnsi="Tahoma"/>
          <w:sz w:val="20"/>
          <w:szCs w:val="20"/>
        </w:rPr>
      </w:pPr>
      <w:r>
        <w:rPr/>
      </w:r>
    </w:p>
    <w:sectPr>
      <w:footerReference w:type="default" r:id="rId2"/>
      <w:type w:val="nextPage"/>
      <w:pgSz w:w="12240" w:h="15840"/>
      <w:pgMar w:left="720" w:right="720" w:gutter="0" w:header="0" w:top="1440" w:footer="288" w:bottom="8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303</Words>
  <Characters>1637</Characters>
  <CharactersWithSpaces>1950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2023-06-14T14:26:17Z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