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sz w:val="28"/>
          <w:szCs w:val="28"/>
        </w:rPr>
        <w:t>Declaration of the Naturalization Act of July 1779</w:t>
      </w:r>
    </w:p>
    <w:p>
      <w:pPr>
        <w:pStyle w:val="Normal"/>
        <w:spacing w:lineRule="exact" w:line="220" w:before="0" w:after="160"/>
        <w:ind w:left="0" w:right="0" w:hanging="0"/>
        <w:jc w:val="both"/>
        <w:rPr/>
      </w:pPr>
      <w:r>
        <w:rPr>
          <w:rFonts w:ascii="Tahoma" w:hAnsi="Tahoma"/>
          <w:b w:val="false"/>
          <w:sz w:val="20"/>
          <w:szCs w:val="20"/>
        </w:rPr>
        <w:t>I declare that I am</w:t>
      </w:r>
      <w:r>
        <w:rPr>
          <w:rFonts w:ascii="Tahoma" w:hAnsi="Tahoma"/>
          <w:b w:val="false"/>
          <w:color w:val="000000"/>
          <w:sz w:val="20"/>
          <w:szCs w:val="20"/>
        </w:rPr>
        <w:t xml:space="preserve">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color w:val="000000"/>
          <w:sz w:val="20"/>
          <w:szCs w:val="20"/>
        </w:rPr>
        <w:t xml:space="preserve">I declare my political status as an American state national born within the physical borders of: </w:t>
      </w:r>
      <w:r>
        <w:rPr>
          <w:rFonts w:ascii="Tahoma" w:hAnsi="Tahoma"/>
          <w:b w:val="false"/>
          <w:color w:val="FB0207"/>
          <w:sz w:val="20"/>
          <w:szCs w:val="20"/>
        </w:rPr>
        <w:t>Ask RS about state to use</w:t>
      </w:r>
      <w:r>
        <w:rPr>
          <w:rFonts w:ascii="Tahoma" w:hAnsi="Tahoma"/>
          <w:b w:val="false"/>
          <w:color w:val="000000"/>
          <w:sz w:val="20"/>
          <w:szCs w:val="20"/>
        </w:rPr>
        <w:t>;</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color w:val="000000"/>
          <w:sz w:val="20"/>
          <w:szCs w:val="20"/>
        </w:rPr>
        <w:t>I declare under penalty of perjury under the Public Law of The United States of America and from without the United States and without the United States of America Territories, that I have never knowingly, willingly, or voluntarily pledged myself to any foreign sovereign or separated myself from my birthright political status;</w:t>
      </w:r>
    </w:p>
    <w:p>
      <w:pPr>
        <w:pStyle w:val="Normal"/>
        <w:spacing w:lineRule="exact" w:line="220" w:before="0" w:after="160"/>
        <w:ind w:left="0" w:right="0" w:hanging="0"/>
        <w:jc w:val="both"/>
        <w:rPr/>
      </w:pPr>
      <w:r>
        <w:rPr>
          <w:rFonts w:ascii="Tahoma" w:hAnsi="Tahoma"/>
          <w:b w:val="false"/>
          <w:color w:val="000000"/>
          <w:sz w:val="20"/>
          <w:szCs w:val="20"/>
        </w:rPr>
        <w:t xml:space="preserve">I declare, publish, and affirm under penalty of perjury under the Public Law of The United States of America and from without the United States and without the United States of America Territories, that my house is established in </w:t>
      </w:r>
      <w:r>
        <w:rPr>
          <w:rFonts w:ascii="Tahoma" w:hAnsi="Tahoma"/>
          <w:b w:val="false"/>
          <w:i w:val="false"/>
          <w:color w:val="FF0000"/>
          <w:sz w:val="20"/>
          <w:szCs w:val="20"/>
        </w:rPr>
        <w:t>Jackson</w:t>
      </w:r>
      <w:r>
        <w:rPr>
          <w:rFonts w:ascii="Tahoma" w:hAnsi="Tahoma"/>
          <w:b w:val="false"/>
          <w:color w:val="000000"/>
          <w:sz w:val="20"/>
          <w:szCs w:val="20"/>
        </w:rPr>
        <w:t xml:space="preserve"> County and my home is established in Michigan and no other presumption or impersonation is allowed;</w:t>
      </w:r>
    </w:p>
    <w:p>
      <w:pPr>
        <w:pStyle w:val="Normal"/>
        <w:spacing w:lineRule="exact" w:line="220" w:before="0" w:after="160"/>
        <w:ind w:left="0" w:right="0" w:hanging="0"/>
        <w:jc w:val="both"/>
        <w:rPr/>
      </w:pPr>
      <w:r>
        <w:rPr>
          <w:rFonts w:ascii="Tahoma" w:hAnsi="Tahoma"/>
          <w:b w:val="false"/>
          <w:color w:val="000000"/>
          <w:sz w:val="20"/>
          <w:szCs w:val="20"/>
        </w:rPr>
        <w:t>I declare under the aforementioned penalties that I am a Lawful Inheritor, Landlord, Keeper, and Guardian of the Rightful and Lawful Government of this country, acting with Full Right, Authority, Responsibility and Honor, now and always while my tenure on Earth shall last — and I present this Declaration of the Naturalization Act of 1779 and place it upon the Public Record of The Michigan Assembly.</w:t>
      </w:r>
    </w:p>
    <w:p>
      <w:pPr>
        <w:pStyle w:val="Normal"/>
        <w:spacing w:lineRule="exact" w:line="260" w:before="0" w:after="160"/>
        <w:ind w:left="0" w:right="0" w:hanging="0"/>
        <w:jc w:val="center"/>
        <w:rPr/>
      </w:pPr>
      <w:r>
        <w:rPr>
          <w:rFonts w:ascii="Tahoma" w:hAnsi="Tahoma"/>
          <w:b/>
          <w:color w:val="000000"/>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color w:val="000000"/>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tabs>
          <w:tab w:val="clear" w:pos="720"/>
          <w:tab w:val="left" w:pos="4230" w:leader="none"/>
          <w:tab w:val="left" w:pos="5040" w:leader="none"/>
        </w:tabs>
        <w:spacing w:lineRule="exact" w:line="260" w:before="0" w:after="160"/>
        <w:ind w:left="0" w:right="0" w:hanging="0"/>
        <w:rPr/>
      </w:pPr>
      <w:r>
        <w:rPr>
          <w:rFonts w:ascii="Tahoma" w:hAnsi="Tahoma"/>
          <w:b w:val="false"/>
          <w:i w:val="false"/>
          <w:color w:val="000000"/>
          <w:sz w:val="20"/>
          <w:szCs w:val="20"/>
        </w:rPr>
        <w:tab/>
        <w:tab/>
        <w:tab/>
        <w:tab/>
        <w:tab/>
        <w:tab/>
        <w:tab/>
        <w:tab/>
        <w:tab/>
        <w:tab/>
        <w:tab/>
        <w:tab/>
        <w:t>______________________________________</w:t>
        <w:br/>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r>
        <w:rPr>
          <w:rFonts w:ascii="Tahoma" w:hAnsi="Tahoma"/>
          <w:b w:val="false"/>
          <w:color w:val="000000"/>
          <w:sz w:val="20"/>
          <w:szCs w:val="20"/>
        </w:rPr>
        <w:tab/>
        <w:tab/>
        <w:tab/>
        <w:tab/>
      </w:r>
    </w:p>
    <w:p>
      <w:pPr>
        <w:pStyle w:val="Normal"/>
        <w:ind w:left="0" w:right="0" w:hanging="0"/>
        <w:jc w:val="both"/>
        <w:rPr>
          <w:rFonts w:ascii="Tahoma" w:hAnsi="Tahoma"/>
          <w:b w:val="false"/>
          <w:color w:val="000000"/>
          <w:sz w:val="20"/>
          <w:szCs w:val="20"/>
        </w:rPr>
      </w:pPr>
      <w:r>
        <w:rPr>
          <w:rFonts w:ascii="Tahoma" w:hAnsi="Tahoma"/>
          <w:b w:val="false"/>
          <w:color w:val="000000"/>
          <w:sz w:val="20"/>
          <w:szCs w:val="20"/>
        </w:rPr>
      </w:r>
    </w:p>
    <w:p>
      <w:pPr>
        <w:pStyle w:val="Normal"/>
        <w:spacing w:lineRule="auto" w:line="276" w:before="0" w:after="160"/>
        <w:ind w:left="0" w:right="0" w:hanging="0"/>
        <w:jc w:val="center"/>
        <w:rPr/>
      </w:pPr>
      <w:r>
        <w:rPr>
          <w:rFonts w:ascii="Tahoma" w:hAnsi="Tahoma"/>
          <w:b/>
          <w:color w:val="000000"/>
          <w:sz w:val="20"/>
          <w:szCs w:val="20"/>
        </w:rPr>
        <w:t>Notary Witness and Acknowledgment</w:t>
      </w:r>
    </w:p>
    <w:p>
      <w:pPr>
        <w:pStyle w:val="Normal"/>
        <w:ind w:left="0" w:right="0" w:hanging="0"/>
        <w:rPr/>
      </w:pPr>
      <w:r>
        <w:rPr>
          <w:rFonts w:ascii="Tahoma" w:hAnsi="Tahoma"/>
          <w:b w:val="false"/>
          <w:color w:val="000000"/>
          <w:sz w:val="20"/>
          <w:szCs w:val="20"/>
        </w:rPr>
        <w:t>Michigan</w:t>
      </w:r>
    </w:p>
    <w:p>
      <w:pPr>
        <w:pStyle w:val="Normal"/>
        <w:ind w:left="0" w:right="0" w:hanging="0"/>
        <w:rPr/>
      </w:pPr>
      <w:r>
        <w:rPr>
          <w:rFonts w:ascii="Tahoma" w:hAnsi="Tahoma"/>
          <w:b w:val="false"/>
          <w:color w:val="FF0000"/>
          <w:sz w:val="20"/>
          <w:szCs w:val="20"/>
        </w:rPr>
        <w:t>Jackson</w:t>
      </w:r>
      <w:r>
        <w:rPr>
          <w:rFonts w:ascii="Tahoma" w:hAnsi="Tahoma"/>
          <w:b w:val="false"/>
          <w:color w:val="000000"/>
          <w:sz w:val="20"/>
          <w:szCs w:val="20"/>
        </w:rPr>
        <w:t xml:space="preserve"> County</w:t>
      </w:r>
    </w:p>
    <w:p>
      <w:pPr>
        <w:pStyle w:val="Normal"/>
        <w:ind w:left="0" w:right="0" w:hanging="0"/>
        <w:rPr>
          <w:rFonts w:ascii="Tahoma" w:hAnsi="Tahoma"/>
          <w:b w:val="false"/>
          <w:color w:val="000000"/>
          <w:sz w:val="20"/>
          <w:szCs w:val="20"/>
        </w:rPr>
      </w:pPr>
      <w:r>
        <w:rPr>
          <w:rFonts w:ascii="Tahoma" w:hAnsi="Tahoma"/>
          <w:b w:val="false"/>
          <w:color w:val="000000"/>
          <w:sz w:val="20"/>
          <w:szCs w:val="20"/>
        </w:rPr>
      </w:r>
    </w:p>
    <w:p>
      <w:pPr>
        <w:pStyle w:val="Normal"/>
        <w:spacing w:lineRule="auto" w:line="276" w:before="0" w:after="160"/>
        <w:ind w:left="0" w:right="0" w:hanging="0"/>
        <w:rPr/>
      </w:pPr>
      <w:r>
        <w:rPr>
          <w:rFonts w:ascii="Tahoma" w:hAnsi="Tahoma"/>
          <w:b w:val="false"/>
          <w:color w:val="000000"/>
          <w:sz w:val="20"/>
          <w:szCs w:val="20"/>
        </w:rPr>
        <w:t xml:space="preserve">Today before me, a Commissioned Notary, is the living </w:t>
      </w:r>
      <w:r>
        <w:rPr>
          <w:rFonts w:ascii="Tahoma" w:hAnsi="Tahoma"/>
          <w:b w:val="false"/>
          <w:color w:val="FF0000"/>
          <w:sz w:val="20"/>
          <w:szCs w:val="20"/>
        </w:rPr>
        <w:t>wo/man</w:t>
      </w:r>
      <w:r>
        <w:rPr>
          <w:rFonts w:ascii="Tahoma" w:hAnsi="Tahoma"/>
          <w:b w:val="false"/>
          <w:color w:val="000000"/>
          <w:sz w:val="20"/>
          <w:szCs w:val="20"/>
        </w:rPr>
        <w:t xml:space="preserve"> known to me to be </w:t>
      </w:r>
      <w:r>
        <w:rPr>
          <w:rFonts w:ascii="Tahoma" w:hAnsi="Tahoma"/>
          <w:b w:val="false"/>
          <w:i w:val="false"/>
          <w:color w:val="FF0000"/>
          <w:sz w:val="20"/>
          <w:szCs w:val="20"/>
        </w:rPr>
        <w:t>Mary Jane Clark (née Smith)</w:t>
      </w:r>
      <w:r>
        <w:rPr>
          <w:rFonts w:ascii="Tahoma" w:hAnsi="Tahoma"/>
          <w:b w:val="false"/>
          <w:color w:val="000000"/>
          <w:sz w:val="20"/>
          <w:szCs w:val="20"/>
        </w:rPr>
        <w:t xml:space="preserve"> and </w:t>
      </w:r>
      <w:r>
        <w:rPr>
          <w:rFonts w:ascii="Tahoma" w:hAnsi="Tahoma"/>
          <w:b w:val="false"/>
          <w:color w:val="FF0000"/>
          <w:sz w:val="20"/>
          <w:szCs w:val="20"/>
        </w:rPr>
        <w:t>s/he</w:t>
      </w:r>
      <w:r>
        <w:rPr>
          <w:rFonts w:ascii="Tahoma" w:hAnsi="Tahoma"/>
          <w:b w:val="false"/>
          <w:color w:val="000000"/>
          <w:sz w:val="20"/>
          <w:szCs w:val="20"/>
        </w:rPr>
        <w:t xml:space="preserve"> did issue this Declaration of the Naturalization Act of July of 1779 as shown and </w:t>
      </w:r>
      <w:r>
        <w:rPr>
          <w:rFonts w:ascii="Tahoma" w:hAnsi="Tahoma"/>
          <w:b w:val="false"/>
          <w:color w:val="FF0000"/>
          <w:sz w:val="20"/>
          <w:szCs w:val="20"/>
        </w:rPr>
        <w:t>s/he</w:t>
      </w:r>
      <w:r>
        <w:rPr>
          <w:rFonts w:ascii="Tahoma" w:hAnsi="Tahoma"/>
          <w:b w:val="false"/>
          <w:color w:val="000000"/>
          <w:sz w:val="20"/>
          <w:szCs w:val="20"/>
        </w:rPr>
        <w:t xml:space="preserve"> also affirmed </w:t>
      </w:r>
      <w:r>
        <w:rPr>
          <w:rFonts w:ascii="Tahoma" w:hAnsi="Tahoma"/>
          <w:b w:val="false"/>
          <w:color w:val="FF0000"/>
          <w:sz w:val="20"/>
          <w:szCs w:val="20"/>
        </w:rPr>
        <w:t>his/her</w:t>
      </w:r>
      <w:r>
        <w:rPr>
          <w:rFonts w:ascii="Tahoma" w:hAnsi="Tahoma"/>
          <w:b w:val="false"/>
          <w:color w:val="000000"/>
          <w:sz w:val="20"/>
          <w:szCs w:val="20"/>
        </w:rPr>
        <w:t xml:space="preserve"> testimony as shown before me </w:t>
      </w:r>
      <w:r>
        <w:rPr>
          <w:rFonts w:ascii="Tahoma" w:hAnsi="Tahoma"/>
          <w:b w:val="false"/>
          <w:i w:val="false"/>
          <w:color w:val="000000"/>
          <w:sz w:val="20"/>
          <w:szCs w:val="20"/>
        </w:rPr>
        <w:t>this ________ day of ____________ in the year _______.</w:t>
      </w:r>
      <w:r>
        <w:rPr>
          <w:rFonts w:ascii="Tahoma" w:hAnsi="Tahoma"/>
          <w:b w:val="false"/>
          <w:color w:val="000000"/>
          <w:sz w:val="20"/>
          <w:szCs w:val="20"/>
        </w:rPr>
        <w:t>, in Witness whereof I set my Signature and Seal:</w:t>
      </w:r>
    </w:p>
    <w:p>
      <w:pPr>
        <w:pStyle w:val="Normal"/>
        <w:spacing w:lineRule="auto" w:line="276" w:before="0" w:after="160"/>
        <w:ind w:left="0" w:right="0" w:hanging="0"/>
        <w:rPr/>
      </w:pPr>
      <w:r>
        <w:rPr>
          <w:rFonts w:ascii="Tahoma" w:hAnsi="Tahoma"/>
          <w:b w:val="false"/>
          <w:color w:val="000000"/>
          <w:sz w:val="20"/>
          <w:szCs w:val="20"/>
        </w:rPr>
        <w:t xml:space="preserve">______________________________________ Public Notary; </w:t>
      </w:r>
    </w:p>
    <w:p>
      <w:pPr>
        <w:pStyle w:val="Normal"/>
        <w:spacing w:lineRule="auto" w:line="276" w:before="0" w:after="160"/>
        <w:ind w:left="0" w:right="0" w:hanging="0"/>
        <w:rPr/>
      </w:pPr>
      <w:r>
        <w:rPr>
          <w:rFonts w:ascii="Tahoma" w:hAnsi="Tahoma"/>
          <w:b w:val="false"/>
          <w:color w:val="000000"/>
          <w:sz w:val="20"/>
          <w:szCs w:val="20"/>
        </w:rPr>
        <w:t>my commission expires on: ________________.</w:t>
      </w:r>
    </w:p>
    <w:sectPr>
      <w:footerReference w:type="default" r:id="rId2"/>
      <w:type w:val="nextPage"/>
      <w:pgSz w:w="12240" w:h="15840"/>
      <w:pgMar w:left="720" w:right="720" w:gutter="0" w:header="0" w:top="1080" w:footer="288" w:bottom="92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before="0" w:after="160"/>
      <w:ind w:left="0" w:right="0" w:hanging="0"/>
      <w:jc w:val="center"/>
      <w:rPr>
        <w:rFonts w:ascii="Tahoma" w:hAnsi="Tahoma"/>
        <w:b w:val="false"/>
        <w:color w:val="000000"/>
        <w:sz w:val="12"/>
        <w:szCs w:val="12"/>
      </w:rPr>
    </w:pPr>
    <w:r>
      <w:rPr>
        <w:rFonts w:ascii="Tahoma" w:hAnsi="Tahoma"/>
        <w:b w:val="false"/>
        <w:bCs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562</Words>
  <Characters>2848</Characters>
  <CharactersWithSpaces>3413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2023-09-29T10:11:03Z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